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0"/>
        <w:jc w:val="center"/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8"/>
          <w:sz w:val="36"/>
          <w:szCs w:val="36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8"/>
          <w:sz w:val="36"/>
          <w:szCs w:val="36"/>
          <w:shd w:val="clear" w:fill="FFFFFF"/>
          <w:lang w:eastAsia="zh-CN"/>
        </w:rPr>
        <w:t>外科教研室学期工作计划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0"/>
        <w:jc w:val="center"/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8"/>
          <w:sz w:val="24"/>
          <w:szCs w:val="24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8"/>
          <w:sz w:val="24"/>
          <w:szCs w:val="24"/>
          <w:shd w:val="clear" w:fill="FFFFFF"/>
          <w:lang w:eastAsia="zh-CN"/>
        </w:rPr>
        <w:t>（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2020-2021学年第二学期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8"/>
          <w:sz w:val="24"/>
          <w:szCs w:val="24"/>
          <w:shd w:val="clear" w:fill="FFFFFF"/>
          <w:lang w:eastAsia="zh-CN"/>
        </w:rPr>
        <w:t>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512" w:firstLineChars="200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eastAsia="zh-CN"/>
        </w:rPr>
        <w:t>根据教研室主任会议精神，本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学期，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eastAsia="zh-CN"/>
        </w:rPr>
        <w:t>本科室在征求各位教师意见的基础上，制订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以下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eastAsia="zh-CN"/>
        </w:rPr>
        <w:t>工作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计划: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一、思想政治方面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512" w:firstLineChars="200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积极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eastAsia="zh-CN"/>
        </w:rPr>
        <w:t>响应教务处及学科组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领导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eastAsia="zh-CN"/>
        </w:rPr>
        <w:t>号召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，积极参加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eastAsia="zh-CN"/>
        </w:rPr>
        <w:t>学校、教务系统的各项政治及业务活动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。对工作认真负责，关心爱护学生，为人师表，率先垂范，乐于奉献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eastAsia="zh-CN"/>
        </w:rPr>
        <w:t>，将自己的所有能量奉献于三尺讲台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。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shd w:val="clear" w:fill="FFFFFF"/>
        <w:spacing w:before="0" w:beforeAutospacing="0" w:after="240" w:afterAutospacing="0"/>
        <w:ind w:left="0" w:right="0" w:firstLine="0"/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eastAsia="zh-CN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eastAsia="zh-CN"/>
        </w:rPr>
        <w:t>防疫常态化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512" w:firstLineChars="200"/>
        <w:rPr>
          <w:rFonts w:hint="default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认真学习《疫情防控应急预案》和《常态下防控工作方案》，熟悉异常处置程序和疑似病例的处置措施，做到万无一失。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shd w:val="clear" w:fill="FFFFFF"/>
        <w:spacing w:before="0" w:beforeAutospacing="0" w:after="240" w:afterAutospacing="0"/>
        <w:ind w:leftChars="0" w:right="0" w:rightChars="0"/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eastAsia="zh-CN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 xml:space="preserve"> 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三、业务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eastAsia="zh-CN"/>
        </w:rPr>
        <w:t>方面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before="0" w:beforeAutospacing="0" w:after="240" w:afterAutospacing="0"/>
        <w:ind w:right="0" w:rightChars="0" w:firstLine="512" w:firstLineChars="200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eastAsia="zh-CN"/>
        </w:rPr>
        <w:t>抓好业务能力提升，尽可能多地组织科室成员及外聘教师组织业务学习，交流教学经验和心得，以便上好每一节课，提高教学质量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before="0" w:beforeAutospacing="0" w:after="240" w:afterAutospacing="0"/>
        <w:ind w:right="0" w:rightChars="0" w:firstLine="512" w:firstLineChars="200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eastAsia="zh-CN"/>
        </w:rPr>
        <w:t>认真备课，争取每学期组织科室老师，对重点章节重点内容进行研究讨论，以争取效果最佳化。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before="0" w:beforeAutospacing="0" w:after="240" w:afterAutospacing="0"/>
        <w:ind w:right="0" w:rightChars="0" w:firstLine="512" w:firstLineChars="200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eastAsia="zh-CN"/>
        </w:rPr>
        <w:t>及时传达教研室主任会议精神，严格课堂管理，不迟到、不早退、不接打手机，坚决杜绝私离教学场所及私自调课。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lang w:eastAsia="zh-CN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四、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eastAsia="zh-CN"/>
        </w:rPr>
        <w:t>着眼未来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512" w:firstLineChars="200"/>
        <w:rPr>
          <w:rFonts w:hint="default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eastAsia="zh-CN"/>
        </w:rPr>
        <w:t>基于科室及学校实际情况，随着退休人员逐年增多，人员严重不足，应着眼未来，寻找有业务能力强的人员充实稳定师资队伍，以保证课堂教学工作的正常进行，且须做到保质保量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29DF869"/>
    <w:multiLevelType w:val="singleLevel"/>
    <w:tmpl w:val="C29DF86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F15C5A"/>
    <w:rsid w:val="01A15ED8"/>
    <w:rsid w:val="13C76188"/>
    <w:rsid w:val="1AA37968"/>
    <w:rsid w:val="20405EB5"/>
    <w:rsid w:val="21295D3F"/>
    <w:rsid w:val="29513727"/>
    <w:rsid w:val="2AF15C5A"/>
    <w:rsid w:val="3177075F"/>
    <w:rsid w:val="3485325D"/>
    <w:rsid w:val="47853172"/>
    <w:rsid w:val="59485BB5"/>
    <w:rsid w:val="5B0D2344"/>
    <w:rsid w:val="62086E75"/>
    <w:rsid w:val="647815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2019-06-23T07:31:00Z</dcterms:created>
  <dc:creator>Administrator</dc:creator>
  <cp:lastModifiedBy>Administrator</cp:lastModifiedBy>
  <dcterms:modified xsi:type="dcterms:W3CDTF">2021-03-03T12:05:22Z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